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352"/>
        <w:tblW w:w="10567" w:type="dxa"/>
        <w:tblLook w:val="04A0"/>
      </w:tblPr>
      <w:tblGrid>
        <w:gridCol w:w="5355"/>
        <w:gridCol w:w="5212"/>
      </w:tblGrid>
      <w:tr w:rsidR="00DF74C5" w:rsidRPr="00DF74C5" w:rsidTr="00DF74C5">
        <w:trPr>
          <w:trHeight w:val="4390"/>
        </w:trPr>
        <w:tc>
          <w:tcPr>
            <w:tcW w:w="10567" w:type="dxa"/>
            <w:gridSpan w:val="2"/>
          </w:tcPr>
          <w:p w:rsidR="00DF74C5" w:rsidRPr="00DF74C5" w:rsidRDefault="00DF74C5" w:rsidP="00DF74C5">
            <w:p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Content Standards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1.01 Narrate personal experiences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1.02 Respond reflectively to a variety of expressive texts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1.03 Demonstrate the ability to read, listen to and view a variety of increasingly complex print and non-print expressive texts appropriate to grade level and course literary focus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2.02 Explain commonly used terms and concepts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3.02 Express an informed opinion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3.03 Support that informed opinion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4.01 Evaluate the effectiveness of communication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4.02 Read and critique various genres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5.02 Demonstrating comprehension and ability to respond personally to texts by selecting and exploring a wide range of genres</w:t>
            </w:r>
          </w:p>
          <w:p w:rsidR="00DF74C5" w:rsidRPr="00DF74C5" w:rsidRDefault="00DF74C5" w:rsidP="00DF7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6.01 Demonstrate an understanding of conventional written and spoken expression</w:t>
            </w:r>
          </w:p>
        </w:tc>
      </w:tr>
      <w:tr w:rsidR="00DF74C5" w:rsidRPr="00DF74C5" w:rsidTr="00DF74C5">
        <w:trPr>
          <w:trHeight w:val="958"/>
        </w:trPr>
        <w:tc>
          <w:tcPr>
            <w:tcW w:w="10567" w:type="dxa"/>
            <w:gridSpan w:val="2"/>
          </w:tcPr>
          <w:p w:rsidR="00DF74C5" w:rsidRPr="00DF74C5" w:rsidRDefault="00DF74C5" w:rsidP="00DF74C5">
            <w:p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Technology Standards</w:t>
            </w:r>
          </w:p>
          <w:p w:rsidR="00DF74C5" w:rsidRPr="00DF74C5" w:rsidRDefault="00DF74C5" w:rsidP="00DF7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HS.TT.1.2 Use appropriate technology tools and other resources to organize information</w:t>
            </w:r>
          </w:p>
          <w:p w:rsidR="00DF74C5" w:rsidRPr="00DF74C5" w:rsidRDefault="00DF74C5" w:rsidP="00DF7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HS.TT.1.3 Use appropriate technology tools and other resources to design products to share information with others</w:t>
            </w:r>
          </w:p>
        </w:tc>
      </w:tr>
      <w:tr w:rsidR="00DF74C5" w:rsidRPr="00DF74C5" w:rsidTr="00DF74C5">
        <w:trPr>
          <w:trHeight w:val="958"/>
        </w:trPr>
        <w:tc>
          <w:tcPr>
            <w:tcW w:w="10567" w:type="dxa"/>
            <w:gridSpan w:val="2"/>
          </w:tcPr>
          <w:p w:rsidR="00DF74C5" w:rsidRPr="00DF74C5" w:rsidRDefault="00DF74C5" w:rsidP="00DF74C5">
            <w:p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Unit Goals</w:t>
            </w:r>
          </w:p>
          <w:p w:rsidR="00DF74C5" w:rsidRPr="00DF74C5" w:rsidRDefault="00DF74C5" w:rsidP="00DF74C5">
            <w:pPr>
              <w:rPr>
                <w:sz w:val="26"/>
                <w:szCs w:val="26"/>
              </w:rPr>
            </w:pP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Upon completing this unit, students will understand the value of keeping a journal as a writing tool and practice. 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have a greater understanding of complex sentence structure after learning about phrases, clauses, and compound predicates.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have practiced editing and expounding on descriptive language.</w:t>
            </w:r>
          </w:p>
          <w:p w:rsidR="00DF74C5" w:rsidRPr="00DF74C5" w:rsidRDefault="00DF74C5" w:rsidP="00DF74C5">
            <w:pPr>
              <w:rPr>
                <w:sz w:val="26"/>
                <w:szCs w:val="26"/>
              </w:rPr>
            </w:pPr>
          </w:p>
        </w:tc>
      </w:tr>
      <w:tr w:rsidR="00DF74C5" w:rsidRPr="00DF74C5" w:rsidTr="00DF74C5">
        <w:trPr>
          <w:trHeight w:val="894"/>
        </w:trPr>
        <w:tc>
          <w:tcPr>
            <w:tcW w:w="5355" w:type="dxa"/>
          </w:tcPr>
          <w:p w:rsidR="00DF74C5" w:rsidRPr="00DF74C5" w:rsidRDefault="00DF74C5" w:rsidP="00DF74C5">
            <w:p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Unit Objectives </w:t>
            </w:r>
          </w:p>
          <w:p w:rsidR="00DF74C5" w:rsidRPr="00DF74C5" w:rsidRDefault="00DF74C5" w:rsidP="00DF74C5">
            <w:pPr>
              <w:rPr>
                <w:sz w:val="26"/>
                <w:szCs w:val="26"/>
              </w:rPr>
            </w:pP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After examining examples of compound predicates, students will be able to identify and create sentences with compound predicates and score at least 80% on their worksheet. 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understand the value of keeping a reading journal, particularly its usefulness in the practice of writing.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Students will work together to gain better understanding of the qualities of a good descriptive paragraph by improving upon a nondescriptive paragraph. 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lastRenderedPageBreak/>
              <w:t>Students will be able to individually identify elements of quality descriptive paragraphs in discussion.  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Students will work together to identify at least 2 examples of descriptive language. 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work together to identify at least 10 elements of grammar.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work together to identify all elements of punctuation.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work together summarize a piece of writing.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work together to present to the class a hypothesis of how the journal can serve as brainstorming for a more formal piece of writing.</w:t>
            </w:r>
          </w:p>
        </w:tc>
        <w:tc>
          <w:tcPr>
            <w:tcW w:w="5212" w:type="dxa"/>
          </w:tcPr>
          <w:p w:rsidR="00DF74C5" w:rsidRPr="00DF74C5" w:rsidRDefault="00DF74C5" w:rsidP="00DF74C5">
            <w:pPr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lastRenderedPageBreak/>
              <w:t>Unit Assessments</w:t>
            </w:r>
          </w:p>
          <w:p w:rsidR="00DF74C5" w:rsidRPr="00DF74C5" w:rsidRDefault="00DF74C5" w:rsidP="00DF74C5">
            <w:pPr>
              <w:rPr>
                <w:sz w:val="26"/>
                <w:szCs w:val="26"/>
              </w:rPr>
            </w:pP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After the concept attainment lesson, students will be given a practice worksheet.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Students will write at least 5 journal entries over the course of one week. I will grade according to organization, writing process, creativity, and requirements. 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I will be collecting the paragraphs that the groups write in order to assess group work and the level of the students’ writing.  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 xml:space="preserve">Students will be called on in class discussion to some of the features we discovered in our </w:t>
            </w:r>
            <w:r w:rsidRPr="00DF74C5">
              <w:rPr>
                <w:sz w:val="26"/>
                <w:szCs w:val="26"/>
              </w:rPr>
              <w:lastRenderedPageBreak/>
              <w:t>group activity.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Collect students’ annotated pieces of writing for a verification that they have identified preset number of examples</w:t>
            </w:r>
            <w:r w:rsidRPr="00DF74C5">
              <w:rPr>
                <w:sz w:val="26"/>
                <w:szCs w:val="26"/>
              </w:rPr>
              <w:br/>
              <w:t>         o   2 examples of descriptive language</w:t>
            </w:r>
            <w:r w:rsidRPr="00DF74C5">
              <w:rPr>
                <w:sz w:val="26"/>
                <w:szCs w:val="26"/>
              </w:rPr>
              <w:br/>
              <w:t>         o   10 examples of grammar elements</w:t>
            </w:r>
            <w:r w:rsidRPr="00DF74C5">
              <w:rPr>
                <w:sz w:val="26"/>
                <w:szCs w:val="26"/>
              </w:rPr>
              <w:br/>
              <w:t>         o   All instances of punctuation</w:t>
            </w:r>
          </w:p>
          <w:p w:rsidR="00DF74C5" w:rsidRPr="00DF74C5" w:rsidRDefault="00DF74C5" w:rsidP="00DF74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sz w:val="26"/>
                <w:szCs w:val="26"/>
              </w:rPr>
            </w:pPr>
            <w:r w:rsidRPr="00DF74C5">
              <w:rPr>
                <w:sz w:val="26"/>
                <w:szCs w:val="26"/>
              </w:rPr>
              <w:t>Students will present their summaries and hypotheses to the class.</w:t>
            </w:r>
          </w:p>
        </w:tc>
      </w:tr>
    </w:tbl>
    <w:p w:rsidR="008F0F46" w:rsidRPr="00DF74C5" w:rsidRDefault="008F0F46">
      <w:pPr>
        <w:rPr>
          <w:sz w:val="26"/>
          <w:szCs w:val="26"/>
        </w:rPr>
      </w:pPr>
    </w:p>
    <w:sectPr w:rsidR="008F0F46" w:rsidRPr="00DF74C5" w:rsidSect="00DF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65" w:rsidRDefault="00F45365" w:rsidP="00DF74C5">
      <w:r>
        <w:separator/>
      </w:r>
    </w:p>
  </w:endnote>
  <w:endnote w:type="continuationSeparator" w:id="1">
    <w:p w:rsidR="00F45365" w:rsidRDefault="00F45365" w:rsidP="00DF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65" w:rsidRDefault="00F45365" w:rsidP="00DF74C5">
      <w:r>
        <w:separator/>
      </w:r>
    </w:p>
  </w:footnote>
  <w:footnote w:type="continuationSeparator" w:id="1">
    <w:p w:rsidR="00F45365" w:rsidRDefault="00F45365" w:rsidP="00DF7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85E"/>
    <w:multiLevelType w:val="hybridMultilevel"/>
    <w:tmpl w:val="AD7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74DE"/>
    <w:multiLevelType w:val="hybridMultilevel"/>
    <w:tmpl w:val="5F6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2378"/>
    <w:multiLevelType w:val="multilevel"/>
    <w:tmpl w:val="CBF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50952"/>
    <w:multiLevelType w:val="hybridMultilevel"/>
    <w:tmpl w:val="8314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64475"/>
    <w:multiLevelType w:val="multilevel"/>
    <w:tmpl w:val="16A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C5"/>
    <w:rsid w:val="000361F2"/>
    <w:rsid w:val="00142341"/>
    <w:rsid w:val="003F2F5B"/>
    <w:rsid w:val="008F0F46"/>
    <w:rsid w:val="00CE73E5"/>
    <w:rsid w:val="00DF74C5"/>
    <w:rsid w:val="00F4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DF74C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1</cp:revision>
  <dcterms:created xsi:type="dcterms:W3CDTF">2012-04-27T06:55:00Z</dcterms:created>
  <dcterms:modified xsi:type="dcterms:W3CDTF">2012-04-27T07:02:00Z</dcterms:modified>
</cp:coreProperties>
</file>